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5561"/>
      </w:tblGrid>
      <w:tr w:rsidR="002A4E8F" w:rsidTr="002A4E8F">
        <w:tc>
          <w:tcPr>
            <w:tcW w:w="5561" w:type="dxa"/>
            <w:hideMark/>
          </w:tcPr>
          <w:p w:rsidR="002A4E8F" w:rsidRDefault="002A4E8F">
            <w:pPr>
              <w:spacing w:after="120" w:line="256" w:lineRule="auto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 xml:space="preserve">Приложение </w:t>
            </w:r>
            <w:r w:rsidR="002E751F">
              <w:rPr>
                <w:sz w:val="30"/>
                <w:szCs w:val="30"/>
                <w:lang w:val="be-BY" w:eastAsia="en-US"/>
              </w:rPr>
              <w:t>1</w:t>
            </w:r>
          </w:p>
          <w:p w:rsidR="002A4E8F" w:rsidRDefault="002A4E8F" w:rsidP="002E751F">
            <w:pPr>
              <w:tabs>
                <w:tab w:val="center" w:pos="4819"/>
              </w:tabs>
              <w:spacing w:line="280" w:lineRule="exact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 xml:space="preserve">к Положению о Республиканском смотре-конкурсе на лучшую постановку </w:t>
            </w:r>
            <w:r>
              <w:rPr>
                <w:sz w:val="30"/>
                <w:szCs w:val="30"/>
                <w:lang w:eastAsia="en-US"/>
              </w:rPr>
              <w:t xml:space="preserve">спортивно-массовой и физкультурно-оздоровительной работы среди </w:t>
            </w:r>
            <w:r w:rsidR="002E751F">
              <w:rPr>
                <w:color w:val="000000"/>
                <w:sz w:val="30"/>
                <w:szCs w:val="30"/>
                <w:lang w:eastAsia="en-US"/>
              </w:rPr>
              <w:t xml:space="preserve">членских организаций </w:t>
            </w:r>
            <w:r>
              <w:rPr>
                <w:color w:val="000000"/>
                <w:sz w:val="30"/>
                <w:szCs w:val="30"/>
                <w:lang w:eastAsia="en-US"/>
              </w:rPr>
              <w:t>Федерации профсоюзов Беларуси</w:t>
            </w:r>
            <w:r w:rsidR="002E751F">
              <w:rPr>
                <w:color w:val="000000"/>
                <w:sz w:val="30"/>
                <w:szCs w:val="30"/>
                <w:lang w:eastAsia="en-US"/>
              </w:rPr>
              <w:t>, областных (Минского городского) объединений профсоюзов</w:t>
            </w:r>
            <w:r>
              <w:rPr>
                <w:color w:val="000000"/>
                <w:sz w:val="30"/>
                <w:szCs w:val="30"/>
                <w:lang w:eastAsia="en-US"/>
              </w:rPr>
              <w:t xml:space="preserve"> в 2016 – 2020 годах</w:t>
            </w:r>
          </w:p>
        </w:tc>
      </w:tr>
    </w:tbl>
    <w:p w:rsidR="002A4E8F" w:rsidRDefault="002A4E8F" w:rsidP="002A4E8F">
      <w:pPr>
        <w:jc w:val="both"/>
        <w:rPr>
          <w:sz w:val="30"/>
          <w:szCs w:val="30"/>
          <w:lang w:val="be-BY"/>
        </w:rPr>
      </w:pPr>
    </w:p>
    <w:p w:rsidR="002A4E8F" w:rsidRDefault="002A4E8F" w:rsidP="002A4E8F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ОТЧЕТ</w:t>
      </w:r>
    </w:p>
    <w:p w:rsidR="002A4E8F" w:rsidRDefault="002A4E8F" w:rsidP="002A4E8F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__________________________________________________________</w:t>
      </w:r>
    </w:p>
    <w:p w:rsidR="002A4E8F" w:rsidRDefault="002A4E8F" w:rsidP="002A4E8F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(</w:t>
      </w:r>
      <w:r>
        <w:rPr>
          <w:lang w:val="be-BY"/>
        </w:rPr>
        <w:t>наименование членской организации Федерации профсоюзов Беларуси</w:t>
      </w:r>
      <w:r>
        <w:rPr>
          <w:sz w:val="30"/>
          <w:szCs w:val="30"/>
          <w:lang w:val="be-BY"/>
        </w:rPr>
        <w:t>)</w:t>
      </w:r>
    </w:p>
    <w:p w:rsidR="002A4E8F" w:rsidRDefault="002A4E8F" w:rsidP="002A4E8F">
      <w:pPr>
        <w:jc w:val="center"/>
        <w:rPr>
          <w:sz w:val="30"/>
          <w:szCs w:val="30"/>
          <w:lang w:val="be-BY"/>
        </w:rPr>
      </w:pPr>
    </w:p>
    <w:p w:rsidR="004245D5" w:rsidRDefault="002A4E8F" w:rsidP="002A4E8F">
      <w:pPr>
        <w:spacing w:line="280" w:lineRule="exact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Об участии членских организаций Федерации профсоюзов Беларуси </w:t>
      </w:r>
    </w:p>
    <w:p w:rsidR="004245D5" w:rsidRDefault="002A4E8F" w:rsidP="002A4E8F">
      <w:pPr>
        <w:spacing w:line="280" w:lineRule="exact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в Республиканском смотре-конкурсе на лучшую постановку </w:t>
      </w:r>
    </w:p>
    <w:p w:rsidR="004245D5" w:rsidRDefault="002A4E8F" w:rsidP="002A4E8F">
      <w:pPr>
        <w:spacing w:line="280" w:lineRule="exact"/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спортивно</w:t>
      </w:r>
      <w:proofErr w:type="gramEnd"/>
      <w:r>
        <w:rPr>
          <w:sz w:val="30"/>
          <w:szCs w:val="30"/>
        </w:rPr>
        <w:t xml:space="preserve">-массовой и физкультурно-оздоровительной работы </w:t>
      </w:r>
    </w:p>
    <w:p w:rsidR="004245D5" w:rsidRDefault="002A4E8F" w:rsidP="002E751F">
      <w:pPr>
        <w:spacing w:line="280" w:lineRule="exact"/>
        <w:jc w:val="center"/>
        <w:rPr>
          <w:color w:val="000000"/>
          <w:sz w:val="30"/>
          <w:szCs w:val="30"/>
        </w:rPr>
      </w:pPr>
      <w:proofErr w:type="gramStart"/>
      <w:r>
        <w:rPr>
          <w:sz w:val="30"/>
          <w:szCs w:val="30"/>
        </w:rPr>
        <w:t>среди</w:t>
      </w:r>
      <w:proofErr w:type="gramEnd"/>
      <w:r>
        <w:rPr>
          <w:sz w:val="30"/>
          <w:szCs w:val="30"/>
        </w:rPr>
        <w:t xml:space="preserve"> </w:t>
      </w:r>
      <w:r w:rsidR="002E751F">
        <w:rPr>
          <w:color w:val="000000"/>
          <w:sz w:val="30"/>
          <w:szCs w:val="30"/>
          <w:lang w:eastAsia="en-US"/>
        </w:rPr>
        <w:t>членских организаций Федерации профсоюзов Беларуси, областных (Минского городского) объединений профсоюзов</w:t>
      </w:r>
      <w:bookmarkStart w:id="0" w:name="_GoBack"/>
      <w:bookmarkEnd w:id="0"/>
    </w:p>
    <w:p w:rsidR="002A4E8F" w:rsidRDefault="002A4E8F" w:rsidP="002A4E8F">
      <w:pPr>
        <w:spacing w:line="280" w:lineRule="exact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в</w:t>
      </w:r>
      <w:proofErr w:type="gramEnd"/>
      <w:r>
        <w:rPr>
          <w:color w:val="000000"/>
          <w:sz w:val="30"/>
          <w:szCs w:val="30"/>
        </w:rPr>
        <w:t xml:space="preserve"> 2016 – 2020 годах</w:t>
      </w:r>
    </w:p>
    <w:p w:rsidR="004245D5" w:rsidRPr="004245D5" w:rsidRDefault="004245D5" w:rsidP="002A4E8F">
      <w:pPr>
        <w:jc w:val="both"/>
        <w:rPr>
          <w:sz w:val="16"/>
          <w:szCs w:val="16"/>
          <w:lang w:val="be-BY"/>
        </w:rPr>
      </w:pPr>
    </w:p>
    <w:p w:rsidR="002A4E8F" w:rsidRDefault="002A4E8F" w:rsidP="002A4E8F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Количество работающих в отрасли </w:t>
      </w:r>
      <w:r>
        <w:rPr>
          <w:sz w:val="30"/>
          <w:szCs w:val="30"/>
        </w:rPr>
        <w:t>членов профсоюза</w:t>
      </w:r>
      <w:r>
        <w:rPr>
          <w:sz w:val="30"/>
          <w:szCs w:val="30"/>
          <w:lang w:val="be-BY"/>
        </w:rPr>
        <w:t xml:space="preserve"> – </w:t>
      </w:r>
    </w:p>
    <w:p w:rsidR="002A4E8F" w:rsidRPr="004245D5" w:rsidRDefault="002A4E8F" w:rsidP="002A4E8F">
      <w:pPr>
        <w:jc w:val="both"/>
        <w:rPr>
          <w:sz w:val="16"/>
          <w:szCs w:val="16"/>
          <w:lang w:val="be-BY"/>
        </w:rPr>
      </w:pPr>
    </w:p>
    <w:p w:rsidR="002A4E8F" w:rsidRDefault="002A4E8F" w:rsidP="002A4E8F">
      <w:pPr>
        <w:spacing w:line="28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Постановление о подведении итогов </w:t>
      </w:r>
      <w:r>
        <w:rPr>
          <w:sz w:val="30"/>
          <w:szCs w:val="30"/>
        </w:rPr>
        <w:t xml:space="preserve">республиканского отраслевого смотра-конкурса на лучшую постановку </w:t>
      </w:r>
      <w:r>
        <w:rPr>
          <w:color w:val="000000"/>
          <w:sz w:val="30"/>
          <w:szCs w:val="30"/>
        </w:rPr>
        <w:t>спортивно-массовой и физкультурно-оздоровительной  работы</w:t>
      </w:r>
      <w:r>
        <w:rPr>
          <w:sz w:val="30"/>
          <w:szCs w:val="30"/>
          <w:lang w:val="be-BY"/>
        </w:rPr>
        <w:t xml:space="preserve"> (прилагается)</w:t>
      </w:r>
    </w:p>
    <w:p w:rsidR="002A4E8F" w:rsidRPr="004245D5" w:rsidRDefault="002A4E8F" w:rsidP="002A4E8F">
      <w:pPr>
        <w:jc w:val="both"/>
        <w:rPr>
          <w:sz w:val="16"/>
          <w:szCs w:val="16"/>
          <w:lang w:val="be-B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"/>
        <w:gridCol w:w="7113"/>
        <w:gridCol w:w="1436"/>
      </w:tblGrid>
      <w:tr w:rsidR="002A4E8F" w:rsidTr="002A4E8F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№ п/п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Показатель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Сведения</w:t>
            </w:r>
          </w:p>
        </w:tc>
      </w:tr>
      <w:tr w:rsidR="002A4E8F" w:rsidTr="002A4E8F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1.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Наличие республиканского отраслевого физкультурно-спортивного клуба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</w:tc>
      </w:tr>
      <w:tr w:rsidR="002A4E8F" w:rsidTr="002A4E8F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2.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eastAsia="en-US"/>
              </w:rPr>
              <w:t>Наличие календарного плана республиканских отраслевых спортивно-массовых мероприятий, утвержденного президиумом республиканского (центрального) комитета (совета) профсоюзов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</w:tc>
      </w:tr>
      <w:tr w:rsidR="002A4E8F" w:rsidTr="002A4E8F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3.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val="be-BY" w:eastAsia="en-US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>Количество  работников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в штатных расписаниях республиканских (центральных) комитетах (советах) профсоюзов, республиканских отраслевых физкультурно-спортивных клубах, ответственных за спортивно-массовую и физкультурно-оздоровительную работу (специалист, председатель физкультурно-спортивного клуба), </w:t>
            </w:r>
            <w:r>
              <w:rPr>
                <w:sz w:val="30"/>
                <w:szCs w:val="30"/>
                <w:lang w:val="be-BY" w:eastAsia="en-US"/>
              </w:rPr>
              <w:t>всего:</w:t>
            </w:r>
          </w:p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 xml:space="preserve"> в т.ч.  на 1,0 ставки</w:t>
            </w:r>
          </w:p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 xml:space="preserve">            на 0,5 ставки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</w:tc>
      </w:tr>
      <w:tr w:rsidR="002A4E8F" w:rsidTr="002A4E8F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4.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eastAsia="en-US"/>
              </w:rPr>
              <w:t>Количество штатных инструкторов-методистов по спортивно-массовой и физкультурно-оздоровительной работе в отрасли,</w:t>
            </w:r>
            <w:r>
              <w:rPr>
                <w:sz w:val="30"/>
                <w:szCs w:val="30"/>
                <w:lang w:val="be-BY" w:eastAsia="en-US"/>
              </w:rPr>
              <w:t xml:space="preserve"> всего:</w:t>
            </w:r>
          </w:p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в т.ч.   на 1,0 ставки</w:t>
            </w:r>
          </w:p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 xml:space="preserve">            на 0,5 ставки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</w:tc>
      </w:tr>
      <w:tr w:rsidR="002A4E8F" w:rsidTr="002A4E8F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lastRenderedPageBreak/>
              <w:t>5.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eastAsia="en-US"/>
              </w:rPr>
              <w:t>Количество проведенных республиканских отраслевых спортивных мероприятий</w:t>
            </w:r>
            <w:r>
              <w:rPr>
                <w:sz w:val="30"/>
                <w:szCs w:val="30"/>
                <w:lang w:val="be-BY" w:eastAsia="en-US"/>
              </w:rPr>
              <w:t xml:space="preserve">, всего: </w:t>
            </w:r>
          </w:p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 xml:space="preserve">в т.ч. </w:t>
            </w:r>
          </w:p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республиканских отраслевых турниров</w:t>
            </w:r>
          </w:p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республиканских отраслевых турслетов</w:t>
            </w:r>
          </w:p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республиканских отраслевых спартакиад</w:t>
            </w:r>
          </w:p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Справочно: количество принявших участие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</w:tc>
      </w:tr>
      <w:tr w:rsidR="002A4E8F" w:rsidTr="002A4E8F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6.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Проведение и участие в международных спортивно-массовых мероприятиях и мероприятиях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</w:tc>
      </w:tr>
      <w:tr w:rsidR="002A4E8F" w:rsidTr="002A4E8F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7.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Участие в мероприятиях, проводимых Учреждением "Спортклуб ФПБ"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</w:tc>
      </w:tr>
      <w:tr w:rsidR="002A4E8F" w:rsidTr="002A4E8F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8.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eastAsia="en-US"/>
              </w:rPr>
              <w:t>Место, занятое в Республиканской межотраслевой спартакиаде профсоюзов или Республиканском межотраслевом туристическом слете профсоюзов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</w:tc>
      </w:tr>
      <w:tr w:rsidR="002A4E8F" w:rsidTr="002A4E8F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9.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Суммарное количество денежных средств организаций отрасли и средств из других источников финансирования (за исключением профсоюзных средств), затраченных на спортивно-массовую и физкультурно-оздоровительную работу (без учета средств, затраченных на содержание спортивных объектов)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</w:tc>
      </w:tr>
      <w:tr w:rsidR="002A4E8F" w:rsidTr="002A4E8F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10.</w:t>
            </w:r>
          </w:p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Суммарное количество денежных средств профсоюзных организаций отрасли, затраченных на спортивно-массовую и физкультурно-оздоровительную работу (без учета средств, затраченных на развитие детско-юношеского спорта), в </w:t>
            </w:r>
            <w:proofErr w:type="gramStart"/>
            <w:r>
              <w:rPr>
                <w:sz w:val="30"/>
                <w:szCs w:val="30"/>
                <w:lang w:eastAsia="en-US"/>
              </w:rPr>
              <w:t>процентном  отношении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к общей сумме профсоюзных взносов организаций отрасли 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</w:tc>
      </w:tr>
      <w:tr w:rsidR="002A4E8F" w:rsidTr="002A4E8F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11.</w:t>
            </w:r>
          </w:p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Суммарное количество денежных средств первичных профсоюзных организаций, являющихся учредителями ДЮСШ, затраченных на развитие детско-юношеского спорта, в процентном отношении к общей сумме профсоюзных взносов этих организаций профсоюзов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</w:tc>
      </w:tr>
      <w:tr w:rsidR="002A4E8F" w:rsidTr="002A4E8F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12.</w:t>
            </w:r>
          </w:p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8F" w:rsidRDefault="002A4E8F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Суммарное количество средств, затраченных организациями профсоюза на развитие детско-юношеского спорта (с учетом именных стипендий для учащихся специализированных учебно-спортивных учреждений профсоюзов), в процентном отношении от валового сбора профсоюзных взносов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8F" w:rsidRDefault="002A4E8F">
            <w:pPr>
              <w:spacing w:line="300" w:lineRule="exact"/>
              <w:jc w:val="center"/>
              <w:rPr>
                <w:sz w:val="30"/>
                <w:szCs w:val="30"/>
                <w:lang w:val="be-BY" w:eastAsia="en-US"/>
              </w:rPr>
            </w:pPr>
          </w:p>
        </w:tc>
      </w:tr>
    </w:tbl>
    <w:p w:rsidR="002A4E8F" w:rsidRDefault="002A4E8F" w:rsidP="002A4E8F">
      <w:pPr>
        <w:jc w:val="both"/>
        <w:rPr>
          <w:sz w:val="30"/>
          <w:szCs w:val="30"/>
          <w:lang w:val="be-BY"/>
        </w:rPr>
      </w:pPr>
    </w:p>
    <w:p w:rsidR="002A4E8F" w:rsidRDefault="002A4E8F" w:rsidP="002A4E8F">
      <w:pPr>
        <w:jc w:val="both"/>
        <w:rPr>
          <w:sz w:val="30"/>
          <w:szCs w:val="30"/>
          <w:lang w:val="be-BY"/>
        </w:rPr>
      </w:pPr>
    </w:p>
    <w:p w:rsidR="002A4E8F" w:rsidRDefault="002A4E8F" w:rsidP="002A4E8F">
      <w:pPr>
        <w:jc w:val="both"/>
        <w:rPr>
          <w:sz w:val="30"/>
          <w:szCs w:val="30"/>
          <w:lang w:val="be-BY"/>
        </w:rPr>
      </w:pPr>
    </w:p>
    <w:p w:rsidR="002A4E8F" w:rsidRDefault="002A4E8F" w:rsidP="002A4E8F">
      <w:pPr>
        <w:jc w:val="both"/>
        <w:rPr>
          <w:sz w:val="30"/>
          <w:szCs w:val="30"/>
          <w:lang w:val="be-BY"/>
        </w:rPr>
      </w:pPr>
    </w:p>
    <w:sectPr w:rsidR="002A4E8F" w:rsidSect="004245D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BF9" w:rsidRDefault="003E2BF9" w:rsidP="004245D5">
      <w:r>
        <w:separator/>
      </w:r>
    </w:p>
  </w:endnote>
  <w:endnote w:type="continuationSeparator" w:id="0">
    <w:p w:rsidR="003E2BF9" w:rsidRDefault="003E2BF9" w:rsidP="0042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BF9" w:rsidRDefault="003E2BF9" w:rsidP="004245D5">
      <w:r>
        <w:separator/>
      </w:r>
    </w:p>
  </w:footnote>
  <w:footnote w:type="continuationSeparator" w:id="0">
    <w:p w:rsidR="003E2BF9" w:rsidRDefault="003E2BF9" w:rsidP="00424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6691192"/>
      <w:docPartObj>
        <w:docPartGallery w:val="Page Numbers (Top of Page)"/>
        <w:docPartUnique/>
      </w:docPartObj>
    </w:sdtPr>
    <w:sdtEndPr/>
    <w:sdtContent>
      <w:p w:rsidR="004245D5" w:rsidRDefault="00424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51F">
          <w:rPr>
            <w:noProof/>
          </w:rPr>
          <w:t>2</w:t>
        </w:r>
        <w:r>
          <w:fldChar w:fldCharType="end"/>
        </w:r>
      </w:p>
    </w:sdtContent>
  </w:sdt>
  <w:p w:rsidR="004245D5" w:rsidRDefault="004245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8F"/>
    <w:rsid w:val="002A4E8F"/>
    <w:rsid w:val="002E751F"/>
    <w:rsid w:val="003E2BF9"/>
    <w:rsid w:val="003F1F7E"/>
    <w:rsid w:val="004245D5"/>
    <w:rsid w:val="00724D87"/>
    <w:rsid w:val="00EA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DE62E-C54E-4F26-BFDA-2CE83CF8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5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4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45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45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4</cp:revision>
  <dcterms:created xsi:type="dcterms:W3CDTF">2016-04-21T12:18:00Z</dcterms:created>
  <dcterms:modified xsi:type="dcterms:W3CDTF">2016-05-23T14:19:00Z</dcterms:modified>
</cp:coreProperties>
</file>